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3D7D0E3F" w:rsidR="00BB2954" w:rsidRDefault="00411B1C">
      <w:r>
        <w:t xml:space="preserve">CPUC Comments on </w:t>
      </w:r>
      <w:r w:rsidR="00F163E8">
        <w:t>SW</w:t>
      </w:r>
      <w:r w:rsidR="008601EF">
        <w:t>PR</w:t>
      </w:r>
      <w:r w:rsidR="00F163E8">
        <w:t>00</w:t>
      </w:r>
      <w:r w:rsidR="00476363">
        <w:t>5</w:t>
      </w:r>
      <w:r w:rsidR="00F163E8">
        <w:t xml:space="preserve">-02 </w:t>
      </w:r>
      <w:r w:rsidR="00476363">
        <w:t xml:space="preserve">Enhanced </w:t>
      </w:r>
      <w:r w:rsidR="00F163E8">
        <w:t xml:space="preserve">VFD on </w:t>
      </w:r>
      <w:r w:rsidR="00476363">
        <w:t>Irrigation</w:t>
      </w:r>
      <w:r w:rsidR="00F163E8">
        <w:t xml:space="preserve"> Pump</w:t>
      </w:r>
    </w:p>
    <w:p w14:paraId="2BA7A164" w14:textId="6BF0CE1F" w:rsidR="004266C0" w:rsidRDefault="004266C0">
      <w:r>
        <w:t xml:space="preserve">Lead PA: </w:t>
      </w:r>
      <w:r w:rsidR="00FD72BF">
        <w:t>PGE</w:t>
      </w:r>
    </w:p>
    <w:p w14:paraId="4BB68C7D" w14:textId="17EF8CD0" w:rsidR="009E1581" w:rsidRDefault="004266C0">
      <w:r>
        <w:t xml:space="preserve">Workpaper </w:t>
      </w:r>
      <w:r w:rsidR="00737D21">
        <w:t xml:space="preserve">Plan </w:t>
      </w:r>
      <w:r w:rsidR="008F1FF0">
        <w:t xml:space="preserve">Submittal Date: </w:t>
      </w:r>
      <w:r w:rsidR="00F163E8">
        <w:t>6/18/2021</w:t>
      </w:r>
    </w:p>
    <w:p w14:paraId="06E32D11" w14:textId="2709BAC8" w:rsidR="004266C0" w:rsidRDefault="004266C0">
      <w:r>
        <w:t xml:space="preserve">CPUC Review Date: </w:t>
      </w:r>
      <w:r w:rsidR="00945031">
        <w:t>07/01/2021</w:t>
      </w:r>
    </w:p>
    <w:p w14:paraId="34C58858" w14:textId="622D88E8" w:rsidR="00AB26AE" w:rsidRDefault="00AB26AE"/>
    <w:p w14:paraId="72C6D87B" w14:textId="71D448A4"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p w14:paraId="77F3AE4A" w14:textId="5A7250AE" w:rsidR="002738C3" w:rsidRDefault="002738C3" w:rsidP="00047FC1"/>
    <w:p w14:paraId="6E8E1087" w14:textId="2943CF81" w:rsidR="002738C3" w:rsidRDefault="002738C3" w:rsidP="00047FC1"/>
    <w:p w14:paraId="297C4A54" w14:textId="203C306A" w:rsidR="002738C3" w:rsidRDefault="002738C3" w:rsidP="00047FC1"/>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665"/>
        <w:gridCol w:w="3685"/>
      </w:tblGrid>
      <w:tr w:rsidR="002738C3" w14:paraId="7CF90DD5" w14:textId="77777777" w:rsidTr="00A063DA">
        <w:tc>
          <w:tcPr>
            <w:tcW w:w="5665" w:type="dxa"/>
          </w:tcPr>
          <w:p w14:paraId="444A04DA" w14:textId="77777777" w:rsidR="002738C3" w:rsidRDefault="002738C3" w:rsidP="00AB1C8D">
            <w:r>
              <w:t>CPUC Comment</w:t>
            </w:r>
          </w:p>
        </w:tc>
        <w:tc>
          <w:tcPr>
            <w:tcW w:w="3685" w:type="dxa"/>
          </w:tcPr>
          <w:p w14:paraId="66A90386" w14:textId="77777777" w:rsidR="002738C3" w:rsidRDefault="002738C3" w:rsidP="00AB1C8D">
            <w:r>
              <w:t>PA Response</w:t>
            </w:r>
          </w:p>
        </w:tc>
      </w:tr>
      <w:tr w:rsidR="002738C3" w14:paraId="0A12E5A7" w14:textId="77777777" w:rsidTr="00A063DA">
        <w:tc>
          <w:tcPr>
            <w:tcW w:w="5665" w:type="dxa"/>
          </w:tcPr>
          <w:p w14:paraId="7994A2A1" w14:textId="14A34DDF" w:rsidR="002738C3" w:rsidRDefault="00945031" w:rsidP="00AB1C8D">
            <w:r>
              <w:t>Are adequate annual pump run hours available from the PY2018 and PY2019 small/medium commercial evaluations – in order to update the estimated annual hours of operation parameter? The source for all site-level hour estimates is AMI data serving one or more pumps.</w:t>
            </w:r>
          </w:p>
        </w:tc>
        <w:tc>
          <w:tcPr>
            <w:tcW w:w="3685" w:type="dxa"/>
          </w:tcPr>
          <w:p w14:paraId="562FFD3D" w14:textId="4CB2C14D" w:rsidR="002738C3" w:rsidRDefault="000D568F" w:rsidP="00AB1C8D">
            <w:r>
              <w:t xml:space="preserve">The </w:t>
            </w:r>
            <w:r w:rsidR="00161940">
              <w:t>PY2018</w:t>
            </w:r>
            <w:r>
              <w:t xml:space="preserve"> report</w:t>
            </w:r>
            <w:r w:rsidR="000D6397">
              <w:t xml:space="preserve"> include</w:t>
            </w:r>
            <w:r w:rsidR="00890176">
              <w:t>s</w:t>
            </w:r>
            <w:r w:rsidR="000D6397">
              <w:t xml:space="preserve"> a </w:t>
            </w:r>
            <w:r w:rsidR="00890176">
              <w:t>sample</w:t>
            </w:r>
            <w:r w:rsidR="000D6397">
              <w:t xml:space="preserve"> size of</w:t>
            </w:r>
            <w:r>
              <w:t xml:space="preserve"> </w:t>
            </w:r>
            <w:r w:rsidR="005F3A24">
              <w:t>15 Well and 12 Booster Pumps</w:t>
            </w:r>
            <w:r w:rsidR="000D6397">
              <w:t xml:space="preserve">; </w:t>
            </w:r>
            <w:r w:rsidR="00161940">
              <w:t>PY2019</w:t>
            </w:r>
            <w:r w:rsidR="001955B9">
              <w:t xml:space="preserve"> collected data from 45 pumps.  </w:t>
            </w:r>
            <w:r w:rsidR="00DB7A3A">
              <w:t xml:space="preserve">For future </w:t>
            </w:r>
            <w:r w:rsidR="00F0330B">
              <w:t xml:space="preserve">workpaper updates </w:t>
            </w:r>
            <w:r w:rsidR="00627CD7">
              <w:t>and to make sure we have a more accurate savings calculation</w:t>
            </w:r>
            <w:r w:rsidR="00BE3378">
              <w:t>s</w:t>
            </w:r>
            <w:r w:rsidR="00627CD7">
              <w:t xml:space="preserve">, </w:t>
            </w:r>
            <w:r w:rsidR="00AB2ED6">
              <w:t>PG&amp;E recommend</w:t>
            </w:r>
            <w:r w:rsidR="00BE3378">
              <w:t xml:space="preserve">s a larger and more diversified </w:t>
            </w:r>
            <w:r w:rsidR="00F23E16">
              <w:t xml:space="preserve">sample of installed Ag pumps.  </w:t>
            </w:r>
            <w:r w:rsidR="003317A1">
              <w:t xml:space="preserve"> </w:t>
            </w:r>
          </w:p>
        </w:tc>
      </w:tr>
      <w:tr w:rsidR="002738C3" w14:paraId="76A61AF3" w14:textId="77777777" w:rsidTr="00A063DA">
        <w:tc>
          <w:tcPr>
            <w:tcW w:w="5665" w:type="dxa"/>
          </w:tcPr>
          <w:p w14:paraId="1200FF01" w14:textId="0E42525D" w:rsidR="002738C3" w:rsidRDefault="00945031" w:rsidP="00AB1C8D">
            <w:r>
              <w:t>We would like to discuss the merits of basing the VFD EUL on the remaining useful life of the pump motor. What typically happens to the motor when the pump fails and pump refurbishment is no longer an option? What typically happens to the pump when a motor fails but the pump remains viable?</w:t>
            </w:r>
          </w:p>
        </w:tc>
        <w:tc>
          <w:tcPr>
            <w:tcW w:w="3685" w:type="dxa"/>
          </w:tcPr>
          <w:p w14:paraId="36B80F51" w14:textId="33B823A1" w:rsidR="002738C3" w:rsidRDefault="006938DE" w:rsidP="00AB1C8D">
            <w:r>
              <w:t>T</w:t>
            </w:r>
            <w:r w:rsidR="007713B1">
              <w:t xml:space="preserve">he approach to </w:t>
            </w:r>
            <w:r w:rsidR="00DA0736">
              <w:t xml:space="preserve">measures </w:t>
            </w:r>
            <w:r w:rsidR="00461CE1">
              <w:t>that include</w:t>
            </w:r>
            <w:r w:rsidR="00DA0736">
              <w:t xml:space="preserve"> several components</w:t>
            </w:r>
            <w:r w:rsidR="00564D97">
              <w:t xml:space="preserve"> with different </w:t>
            </w:r>
            <w:r w:rsidR="004D53A5">
              <w:t>life cycles</w:t>
            </w:r>
            <w:r w:rsidR="005F1A67">
              <w:t xml:space="preserve">, such as the </w:t>
            </w:r>
            <w:r w:rsidR="00963857">
              <w:t>Enhanced VFD,</w:t>
            </w:r>
            <w:r w:rsidR="00DA0736">
              <w:t xml:space="preserve"> </w:t>
            </w:r>
            <w:r w:rsidR="005F1A67">
              <w:t xml:space="preserve">should be </w:t>
            </w:r>
            <w:r w:rsidR="00963857">
              <w:t xml:space="preserve">revised.  </w:t>
            </w:r>
            <w:r w:rsidR="008F3E73">
              <w:t xml:space="preserve">A comprehensive method that will include the pump, motor, VFD, and </w:t>
            </w:r>
            <w:r w:rsidR="0085255D">
              <w:t>controls</w:t>
            </w:r>
            <w:r w:rsidR="005F1A67">
              <w:t xml:space="preserve"> </w:t>
            </w:r>
            <w:r w:rsidR="0085255D">
              <w:t>should be an</w:t>
            </w:r>
            <w:r w:rsidR="00EF1100">
              <w:t>alyzed.</w:t>
            </w:r>
          </w:p>
          <w:p w14:paraId="2FF1592D" w14:textId="77777777" w:rsidR="00EF1100" w:rsidRDefault="00EF1100" w:rsidP="00AB1C8D"/>
          <w:p w14:paraId="4B4379D7" w14:textId="6A1D27BA" w:rsidR="00EF1100" w:rsidRDefault="00330A6A" w:rsidP="00AB1C8D">
            <w:r>
              <w:t>PG&amp;</w:t>
            </w:r>
            <w:r w:rsidR="00A2408F">
              <w:t xml:space="preserve">E </w:t>
            </w:r>
            <w:r w:rsidR="00A2408F" w:rsidRPr="002B7DEB">
              <w:t>opted</w:t>
            </w:r>
            <w:r w:rsidR="002B7DEB">
              <w:t xml:space="preserve"> </w:t>
            </w:r>
            <w:r>
              <w:t xml:space="preserve">to request a new motor as part of this program </w:t>
            </w:r>
            <w:r w:rsidR="00A2408F">
              <w:t>to at least have two of the t</w:t>
            </w:r>
            <w:r w:rsidR="00533587">
              <w:t>h</w:t>
            </w:r>
            <w:r w:rsidR="00A2408F">
              <w:t>ree main components replaced under th</w:t>
            </w:r>
            <w:r w:rsidR="00EC74A1">
              <w:t>is</w:t>
            </w:r>
            <w:r w:rsidR="00A2408F">
              <w:t xml:space="preserve"> measure.  </w:t>
            </w:r>
            <w:r w:rsidR="00811CE3">
              <w:t xml:space="preserve">Pumps can fail in </w:t>
            </w:r>
            <w:r w:rsidR="00886B69">
              <w:t>many ways</w:t>
            </w:r>
            <w:r w:rsidR="00811CE3">
              <w:t>, leaky seals</w:t>
            </w:r>
            <w:r w:rsidR="00937326">
              <w:t xml:space="preserve"> and broken impellers are typ</w:t>
            </w:r>
            <w:r w:rsidR="00A8017A">
              <w:t>ical</w:t>
            </w:r>
            <w:r w:rsidR="00A2408F">
              <w:t>.</w:t>
            </w:r>
            <w:r w:rsidR="00A8017A">
              <w:t xml:space="preserve">  For future workpaper update</w:t>
            </w:r>
            <w:r w:rsidR="00B9596B">
              <w:t>s</w:t>
            </w:r>
            <w:r w:rsidR="00A8017A">
              <w:t xml:space="preserve"> PG&amp;E recommends </w:t>
            </w:r>
            <w:r w:rsidR="000C5DEE">
              <w:t xml:space="preserve">studying how often this happens </w:t>
            </w:r>
            <w:r w:rsidR="009748AE">
              <w:t xml:space="preserve">and what a </w:t>
            </w:r>
            <w:r w:rsidR="00CB59C4">
              <w:t xml:space="preserve">typical </w:t>
            </w:r>
            <w:r w:rsidR="009748AE">
              <w:t xml:space="preserve">customer </w:t>
            </w:r>
            <w:r w:rsidR="00CB59C4">
              <w:t>do.</w:t>
            </w:r>
          </w:p>
        </w:tc>
      </w:tr>
      <w:tr w:rsidR="002738C3" w14:paraId="5EE8F456" w14:textId="77777777" w:rsidTr="00A063DA">
        <w:tc>
          <w:tcPr>
            <w:tcW w:w="5665" w:type="dxa"/>
          </w:tcPr>
          <w:p w14:paraId="5D64C10E" w14:textId="77777777" w:rsidR="002738C3" w:rsidRDefault="002738C3" w:rsidP="00AB1C8D"/>
        </w:tc>
        <w:tc>
          <w:tcPr>
            <w:tcW w:w="3685" w:type="dxa"/>
          </w:tcPr>
          <w:p w14:paraId="7D4F1BC3" w14:textId="77777777" w:rsidR="002738C3" w:rsidRDefault="002738C3" w:rsidP="00AB1C8D"/>
        </w:tc>
      </w:tr>
    </w:tbl>
    <w:p w14:paraId="401A1951" w14:textId="77777777" w:rsidR="002738C3" w:rsidRDefault="002738C3" w:rsidP="00047FC1"/>
    <w:sectPr w:rsidR="002738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63127" w14:textId="77777777" w:rsidR="007C2288" w:rsidRDefault="007C2288" w:rsidP="00482DA3">
      <w:pPr>
        <w:spacing w:after="0" w:line="240" w:lineRule="auto"/>
      </w:pPr>
      <w:r>
        <w:separator/>
      </w:r>
    </w:p>
  </w:endnote>
  <w:endnote w:type="continuationSeparator" w:id="0">
    <w:p w14:paraId="228D66C2" w14:textId="77777777" w:rsidR="007C2288" w:rsidRDefault="007C2288" w:rsidP="00482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514B4" w14:textId="77777777" w:rsidR="007C2288" w:rsidRDefault="007C2288" w:rsidP="00482DA3">
      <w:pPr>
        <w:spacing w:after="0" w:line="240" w:lineRule="auto"/>
      </w:pPr>
      <w:r>
        <w:separator/>
      </w:r>
    </w:p>
  </w:footnote>
  <w:footnote w:type="continuationSeparator" w:id="0">
    <w:p w14:paraId="3970954A" w14:textId="77777777" w:rsidR="007C2288" w:rsidRDefault="007C2288" w:rsidP="00482D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3549"/>
    <w:rsid w:val="00096A19"/>
    <w:rsid w:val="000C5DEE"/>
    <w:rsid w:val="000D568F"/>
    <w:rsid w:val="000D6397"/>
    <w:rsid w:val="000E72B6"/>
    <w:rsid w:val="00131866"/>
    <w:rsid w:val="00161940"/>
    <w:rsid w:val="0017424B"/>
    <w:rsid w:val="00191FCD"/>
    <w:rsid w:val="001955B9"/>
    <w:rsid w:val="002738C3"/>
    <w:rsid w:val="002A755F"/>
    <w:rsid w:val="002B7DEB"/>
    <w:rsid w:val="002E05AF"/>
    <w:rsid w:val="00330A6A"/>
    <w:rsid w:val="003317A1"/>
    <w:rsid w:val="0037628A"/>
    <w:rsid w:val="0039020D"/>
    <w:rsid w:val="003E79B7"/>
    <w:rsid w:val="004062B1"/>
    <w:rsid w:val="00411B1C"/>
    <w:rsid w:val="004266C0"/>
    <w:rsid w:val="00461CE1"/>
    <w:rsid w:val="00476363"/>
    <w:rsid w:val="00482DA3"/>
    <w:rsid w:val="004D53A5"/>
    <w:rsid w:val="004E7F9C"/>
    <w:rsid w:val="00533587"/>
    <w:rsid w:val="00564D97"/>
    <w:rsid w:val="005D5E7E"/>
    <w:rsid w:val="005F1A67"/>
    <w:rsid w:val="005F3A24"/>
    <w:rsid w:val="00627CD7"/>
    <w:rsid w:val="006762F3"/>
    <w:rsid w:val="006938DE"/>
    <w:rsid w:val="006C6E3A"/>
    <w:rsid w:val="006E26F8"/>
    <w:rsid w:val="006E6B12"/>
    <w:rsid w:val="006E7F30"/>
    <w:rsid w:val="006F56C1"/>
    <w:rsid w:val="00721EAC"/>
    <w:rsid w:val="00737D21"/>
    <w:rsid w:val="007713B1"/>
    <w:rsid w:val="00791A22"/>
    <w:rsid w:val="007C2288"/>
    <w:rsid w:val="00811CE3"/>
    <w:rsid w:val="0085255D"/>
    <w:rsid w:val="008601EF"/>
    <w:rsid w:val="00886B69"/>
    <w:rsid w:val="00890176"/>
    <w:rsid w:val="008963E4"/>
    <w:rsid w:val="008C6B48"/>
    <w:rsid w:val="008F1FF0"/>
    <w:rsid w:val="008F3E73"/>
    <w:rsid w:val="00905B03"/>
    <w:rsid w:val="00937326"/>
    <w:rsid w:val="00945031"/>
    <w:rsid w:val="00963857"/>
    <w:rsid w:val="009748AE"/>
    <w:rsid w:val="009E1581"/>
    <w:rsid w:val="00A063DA"/>
    <w:rsid w:val="00A2408F"/>
    <w:rsid w:val="00A8017A"/>
    <w:rsid w:val="00A834E9"/>
    <w:rsid w:val="00AB26AE"/>
    <w:rsid w:val="00AB2ED6"/>
    <w:rsid w:val="00AC21BB"/>
    <w:rsid w:val="00AD3DAD"/>
    <w:rsid w:val="00B0533F"/>
    <w:rsid w:val="00B8145B"/>
    <w:rsid w:val="00B92D71"/>
    <w:rsid w:val="00B94B36"/>
    <w:rsid w:val="00B9596B"/>
    <w:rsid w:val="00BA4AC4"/>
    <w:rsid w:val="00BB2954"/>
    <w:rsid w:val="00BE3378"/>
    <w:rsid w:val="00CB59C4"/>
    <w:rsid w:val="00CE69EE"/>
    <w:rsid w:val="00D57D0B"/>
    <w:rsid w:val="00DA0736"/>
    <w:rsid w:val="00DB7A3A"/>
    <w:rsid w:val="00EC4C2D"/>
    <w:rsid w:val="00EC74A1"/>
    <w:rsid w:val="00EF1100"/>
    <w:rsid w:val="00F00D47"/>
    <w:rsid w:val="00F0330B"/>
    <w:rsid w:val="00F163E8"/>
    <w:rsid w:val="00F23E16"/>
    <w:rsid w:val="00FB0581"/>
    <w:rsid w:val="00FD72BF"/>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F2AC95A88B244B82E69B2CBC8DEF02" ma:contentTypeVersion="8" ma:contentTypeDescription="Create a new document." ma:contentTypeScope="" ma:versionID="2e8f3515db8b9c9a53d76825b29e8ce9">
  <xsd:schema xmlns:xsd="http://www.w3.org/2001/XMLSchema" xmlns:xs="http://www.w3.org/2001/XMLSchema" xmlns:p="http://schemas.microsoft.com/office/2006/metadata/properties" xmlns:ns2="12e38333-b1e6-43d0-ab6a-f7c6d46e0c02" xmlns:ns3="ee09e662-d683-438e-91d9-d1c208f7cc44" targetNamespace="http://schemas.microsoft.com/office/2006/metadata/properties" ma:root="true" ma:fieldsID="c424b3e036642565d9f581c72b1cabe2" ns2:_="" ns3:_="">
    <xsd:import namespace="12e38333-b1e6-43d0-ab6a-f7c6d46e0c02"/>
    <xsd:import namespace="ee09e662-d683-438e-91d9-d1c208f7cc44"/>
    <xsd:element name="properties">
      <xsd:complexType>
        <xsd:sequence>
          <xsd:element name="documentManagement">
            <xsd:complexType>
              <xsd:all>
                <xsd:element ref="ns2:MediaServiceMetadata" minOccurs="0"/>
                <xsd:element ref="ns2:MediaServiceFastMetadata" minOccurs="0"/>
                <xsd:element ref="ns2:Comment"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38333-b1e6-43d0-ab6a-f7c6d46e0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 ma:index="10" nillable="true" ma:displayName="Comment" ma:format="Dropdown" ma:internalName="Comment">
      <xsd:simpleType>
        <xsd:restriction base="dms:Text">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09e662-d683-438e-91d9-d1c208f7c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 xmlns="12e38333-b1e6-43d0-ab6a-f7c6d46e0c02" xsi:nil="true"/>
  </documentManagement>
</p:properties>
</file>

<file path=customXml/itemProps1.xml><?xml version="1.0" encoding="utf-8"?>
<ds:datastoreItem xmlns:ds="http://schemas.openxmlformats.org/officeDocument/2006/customXml" ds:itemID="{30C12F88-578A-4588-9D61-37994327D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38333-b1e6-43d0-ab6a-f7c6d46e0c02"/>
    <ds:schemaRef ds:uri="ee09e662-d683-438e-91d9-d1c208f7c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EF787F-AABF-4EDE-8005-7947610939CC}">
  <ds:schemaRefs>
    <ds:schemaRef ds:uri="http://schemas.microsoft.com/sharepoint/v3/contenttype/forms"/>
  </ds:schemaRefs>
</ds:datastoreItem>
</file>

<file path=customXml/itemProps3.xml><?xml version="1.0" encoding="utf-8"?>
<ds:datastoreItem xmlns:ds="http://schemas.openxmlformats.org/officeDocument/2006/customXml" ds:itemID="{471A23F7-FF8F-4F50-957C-4F1FFE5E7845}">
  <ds:schemaRefs>
    <ds:schemaRef ds:uri="http://schemas.microsoft.com/office/2006/metadata/properties"/>
    <ds:schemaRef ds:uri="http://schemas.microsoft.com/office/infopath/2007/PartnerControls"/>
    <ds:schemaRef ds:uri="12e38333-b1e6-43d0-ab6a-f7c6d46e0c02"/>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Rosillo Sr., Adan</cp:lastModifiedBy>
  <cp:revision>53</cp:revision>
  <dcterms:created xsi:type="dcterms:W3CDTF">2021-07-01T18:30:00Z</dcterms:created>
  <dcterms:modified xsi:type="dcterms:W3CDTF">2021-08-20T14:30:00Z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0x01010080F2AC95A88B244B82E69B2CBC8DEF02</vt:lpwstr>
  </property>
</Properties>
</file>